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A12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C50A12" w:rsidRPr="00BD28BE" w:rsidRDefault="00C50A12" w:rsidP="00C50A12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C50A12" w:rsidRPr="00BD28BE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50A12" w:rsidRPr="003036F8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0A12" w:rsidRDefault="00C50A12" w:rsidP="00C50A12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537C84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>Специальность</w:t>
      </w:r>
      <w:r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C50A12" w:rsidRPr="00562FB4" w:rsidRDefault="00E31889" w:rsidP="00C50A1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38.02.05 Товароведение и экспертиза потребительских товаров </w:t>
      </w: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C50A12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C50A12" w:rsidRDefault="00555615" w:rsidP="00C50A12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Срок обучения</w:t>
      </w:r>
    </w:p>
    <w:p w:rsidR="00E31889" w:rsidRPr="00562FB4" w:rsidRDefault="00EB0EE0" w:rsidP="00555615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Базовая</w:t>
      </w:r>
      <w:r w:rsidR="0055561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подготовка </w:t>
      </w:r>
      <w:r w:rsidR="00147469">
        <w:rPr>
          <w:rFonts w:ascii="Times New Roman" w:hAnsi="Times New Roman" w:cs="Times New Roman"/>
          <w:i/>
          <w:color w:val="002060"/>
          <w:sz w:val="28"/>
          <w:szCs w:val="28"/>
        </w:rPr>
        <w:t>–</w:t>
      </w:r>
      <w:r w:rsidR="0055561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2060"/>
          <w:sz w:val="28"/>
          <w:szCs w:val="28"/>
        </w:rPr>
        <w:t>2</w:t>
      </w:r>
      <w:r w:rsidR="0014746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E31889">
        <w:rPr>
          <w:rFonts w:ascii="Times New Roman" w:hAnsi="Times New Roman" w:cs="Times New Roman"/>
          <w:color w:val="002060"/>
          <w:sz w:val="28"/>
          <w:szCs w:val="28"/>
        </w:rPr>
        <w:t xml:space="preserve">г. 10 мес. </w:t>
      </w:r>
    </w:p>
    <w:p w:rsidR="00E31889" w:rsidRDefault="00C50A12" w:rsidP="00E31889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6C68C5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E31889">
        <w:rPr>
          <w:rFonts w:ascii="Times New Roman" w:hAnsi="Times New Roman" w:cs="Times New Roman"/>
          <w:color w:val="002060"/>
          <w:sz w:val="28"/>
          <w:szCs w:val="28"/>
        </w:rPr>
        <w:t xml:space="preserve">Товаровед-эксперт </w:t>
      </w:r>
    </w:p>
    <w:p w:rsidR="00E31889" w:rsidRDefault="006C68C5" w:rsidP="00E31889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</w:t>
      </w:r>
      <w:r w:rsidR="00C50A12" w:rsidRPr="006B1C1E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C50A12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E31889" w:rsidRDefault="00555615" w:rsidP="00E31889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E31889">
        <w:rPr>
          <w:rFonts w:ascii="Times New Roman" w:hAnsi="Times New Roman" w:cs="Times New Roman"/>
          <w:color w:val="002060"/>
          <w:sz w:val="28"/>
          <w:szCs w:val="28"/>
        </w:rPr>
        <w:t>род</w:t>
      </w:r>
      <w:r>
        <w:rPr>
          <w:rFonts w:ascii="Times New Roman" w:hAnsi="Times New Roman" w:cs="Times New Roman"/>
          <w:color w:val="002060"/>
          <w:sz w:val="28"/>
          <w:szCs w:val="28"/>
        </w:rPr>
        <w:t>авец продовольственных товаров</w:t>
      </w:r>
    </w:p>
    <w:p w:rsidR="00C50A12" w:rsidRPr="00562FB4" w:rsidRDefault="00555615" w:rsidP="00C50A12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</w:t>
      </w:r>
      <w:r w:rsidR="00E31889">
        <w:rPr>
          <w:rFonts w:ascii="Times New Roman" w:hAnsi="Times New Roman" w:cs="Times New Roman"/>
          <w:color w:val="002060"/>
          <w:sz w:val="28"/>
          <w:szCs w:val="28"/>
        </w:rPr>
        <w:t xml:space="preserve">родавец непродовольственных товаров </w:t>
      </w:r>
    </w:p>
    <w:p w:rsidR="00C50A12" w:rsidRDefault="00C50A12" w:rsidP="00C50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F15AAB" w:rsidRPr="00562FB4" w:rsidRDefault="00F15AAB" w:rsidP="00C50A12">
      <w:pPr>
        <w:spacing w:after="0" w:line="240" w:lineRule="auto"/>
        <w:rPr>
          <w:rFonts w:ascii="Times New Roman" w:hAnsi="Times New Roman" w:cs="Times New Roman"/>
          <w:color w:val="002060"/>
          <w:sz w:val="28"/>
          <w:szCs w:val="28"/>
        </w:rPr>
      </w:pPr>
    </w:p>
    <w:p w:rsidR="00C50A12" w:rsidRPr="00562FB4" w:rsidRDefault="00F15AAB" w:rsidP="00C50A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4497ED" wp14:editId="2FBDBC98">
            <wp:extent cx="2711303" cy="2073349"/>
            <wp:effectExtent l="0" t="0" r="0" b="3175"/>
            <wp:docPr id="2" name="Рисунок 2" descr="http://upload.flado.ru/uads/n/003/67/367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flado.ru/uads/n/003/67/3672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28" cy="207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C84" w:rsidRDefault="00537C84" w:rsidP="00AA21F8">
      <w:pPr>
        <w:jc w:val="center"/>
        <w:rPr>
          <w:rFonts w:ascii="Times New Roman" w:hAnsi="Times New Roman" w:cs="Times New Roman"/>
          <w:sz w:val="28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Товаровед-эксперт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- это специалист, работа которого связана с оценкой и экспертизой качества товаров, управлением ассортиментом товаров.</w:t>
      </w:r>
    </w:p>
    <w:p w:rsidR="00EB0EE0" w:rsidRDefault="00EB0EE0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E31889" w:rsidRPr="00A02805" w:rsidRDefault="00DB078F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E31889"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 товароведа-эксперта:</w:t>
      </w:r>
    </w:p>
    <w:p w:rsidR="00E31889" w:rsidRPr="00A02805" w:rsidRDefault="00E31889" w:rsidP="00EB0E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 управление ассортиментом товаров: выявление потребности в товарах, осуществление связи с поставщиками и потребителями продукции, управление товарными запасами, оформление документации н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 поставку и реализацию товаров;</w:t>
      </w:r>
    </w:p>
    <w:p w:rsidR="00E31889" w:rsidRPr="00A02805" w:rsidRDefault="00E31889" w:rsidP="00EB0E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 проведение экспертизы и оценки качества товаров: идентификация товаров по ассортиментной принадлежности, про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ведение оценки качества товаров;</w:t>
      </w:r>
    </w:p>
    <w:p w:rsidR="00E31889" w:rsidRPr="00A02805" w:rsidRDefault="00E31889" w:rsidP="00EB0EE0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- организация работ в подразделении организации: участие в планировании основных показателей деятельности организации, оформление учетно-отчетной документации.</w:t>
      </w:r>
    </w:p>
    <w:p w:rsidR="00EB0EE0" w:rsidRDefault="00EB0EE0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 специалиста: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концентрация, распределение и переключение внимания;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большой объем долговременной памяти;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логическое мышление;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эмоциональная устойчивость;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сила воли, чувство ответственности, принципиальность;</w:t>
      </w:r>
    </w:p>
    <w:p w:rsidR="00E31889" w:rsidRPr="00A02805" w:rsidRDefault="00E31889" w:rsidP="00EB0EE0">
      <w:pPr>
        <w:numPr>
          <w:ilvl w:val="0"/>
          <w:numId w:val="7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аккуратность, требовательность.</w:t>
      </w: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1889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время обучения </w:t>
      </w:r>
      <w:proofErr w:type="gramStart"/>
      <w:r w:rsidR="0055561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</w:t>
      </w:r>
      <w:proofErr w:type="gramEnd"/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: </w:t>
      </w:r>
    </w:p>
    <w:p w:rsidR="00B12DA3" w:rsidRPr="00A02805" w:rsidRDefault="00B12DA3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а) общепрофессиональные дисциплины: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ОП.01 О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сновы коммерческой деятельности;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ОП.02 Т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еоретические основы товароведения;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ОП.03 С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татистика;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ОП.04 И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нформационные технологии в профессиональной деятельности;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ОП.05 Д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окументационное обеспечение управления;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ОП.06 П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равовое обеспечение профессиональной деятельности;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ОП.07 Б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ухгалтерский учет;</w:t>
      </w:r>
    </w:p>
    <w:p w:rsidR="00E31889" w:rsidRPr="00EB0EE0" w:rsidRDefault="00B12DA3" w:rsidP="00EB0EE0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ОП.08 М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етрология и стандартизация;</w:t>
      </w:r>
    </w:p>
    <w:p w:rsidR="00E31889" w:rsidRDefault="00B12DA3" w:rsidP="00EB0EE0">
      <w:pPr>
        <w:pStyle w:val="a6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ОП.09 Б</w:t>
      </w:r>
      <w:r w:rsidR="00AA21F8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езопасность жизнедеятельности</w:t>
      </w:r>
      <w:r w:rsidR="00E31889" w:rsidRPr="00EB0EE0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B12DA3" w:rsidRPr="00EB0EE0" w:rsidRDefault="00B12DA3" w:rsidP="00B12DA3">
      <w:pPr>
        <w:pStyle w:val="a6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 модули: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E31889" w:rsidRPr="00A02805" w:rsidRDefault="00B12DA3" w:rsidP="00B12DA3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ПМ.01 У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правление ассортиментом товаро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E31889" w:rsidRPr="00A02805" w:rsidRDefault="00B12DA3" w:rsidP="00B12DA3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ПМ.02 О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рганизация и проведение 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экспертизы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 оценки качества товаров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E31889" w:rsidRDefault="00B12DA3" w:rsidP="00B12DA3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ПМ.03 О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рганизация работ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подразделении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организации;</w:t>
      </w:r>
    </w:p>
    <w:p w:rsidR="00B12DA3" w:rsidRPr="00A02805" w:rsidRDefault="00B12DA3" w:rsidP="00B12DA3">
      <w:pPr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ПМ.04 Выполнение работ по профессиям: 17353 Продавец продовольственных товаров, 17351 Продавец непродовольственных товаров.</w:t>
      </w:r>
    </w:p>
    <w:p w:rsidR="00B12DA3" w:rsidRDefault="00B12DA3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</w:p>
    <w:p w:rsidR="007C65FC" w:rsidRPr="00DB078F" w:rsidRDefault="003D6F76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окончанию 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изучения</w:t>
      </w:r>
      <w:proofErr w:type="gramEnd"/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каждого </w:t>
      </w:r>
      <w:r w:rsidR="00B12DA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профессионального 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модуля </w:t>
      </w:r>
      <w:r w:rsidR="0055561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обучающиеся </w:t>
      </w:r>
      <w:r w:rsidR="00E3188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проходят </w:t>
      </w:r>
      <w:r w:rsidR="00E31889" w:rsidRPr="007C65F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 пр</w:t>
      </w:r>
      <w:r w:rsidR="00670688" w:rsidRPr="007C65F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актику</w:t>
      </w:r>
      <w:r w:rsidR="00670688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на предприятиях торговли</w:t>
      </w:r>
      <w:r w:rsidR="00B12DA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различных форм собственности, </w:t>
      </w:r>
      <w:r w:rsidR="00AA21F8" w:rsidRPr="00B12D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="007C65FC" w:rsidRPr="00B12D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чебную</w:t>
      </w:r>
      <w:r w:rsidR="00DB078F" w:rsidRPr="00B12D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r w:rsidR="00B12DA3" w:rsidRPr="00B12D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практику</w:t>
      </w:r>
      <w:r w:rsidR="00B12DA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AA21F8" w:rsidRPr="00DB078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 </w:t>
      </w:r>
      <w:r w:rsidR="007C65FC" w:rsidRPr="00DB078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в буфетах и баре колледжа, кафе </w:t>
      </w:r>
      <w:r w:rsidR="0034611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="007C65FC" w:rsidRPr="00DB078F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ремиум «Лицей», учебных лабораториях.</w:t>
      </w:r>
    </w:p>
    <w:p w:rsidR="00B12DA3" w:rsidRDefault="00B12DA3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C4B6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</w:t>
      </w:r>
      <w:r w:rsidR="00AA21F8" w:rsidRPr="009C4B6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государственной </w:t>
      </w:r>
      <w:r w:rsidRPr="009C4B6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итоговой аттестации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–защита выпускной квалификационной </w:t>
      </w:r>
      <w:r w:rsidR="00670688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работы</w:t>
      </w:r>
      <w:r w:rsidR="00AA21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дипломной работы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B12DA3" w:rsidRDefault="00B12DA3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E31889" w:rsidRPr="00A02805" w:rsidRDefault="00E31889" w:rsidP="00EB0E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Выпускники данной специальности могут занимать должности: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товароведа продовольственных товаров;</w:t>
      </w:r>
    </w:p>
    <w:p w:rsidR="00670688" w:rsidRPr="00A02805" w:rsidRDefault="00670688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товароведа непродовольственных товаров; 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товароведа по сертификации и качеству товаров;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администратора;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торгового агента;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заведующего отделом или секцией;</w:t>
      </w:r>
    </w:p>
    <w:p w:rsidR="00E31889" w:rsidRPr="00A02805" w:rsidRDefault="00E31889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заведующего складом;</w:t>
      </w:r>
    </w:p>
    <w:p w:rsidR="00B12DA3" w:rsidRDefault="00B12DA3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старшего кассира;</w:t>
      </w:r>
    </w:p>
    <w:p w:rsidR="00E31889" w:rsidRPr="00A02805" w:rsidRDefault="00B12DA3" w:rsidP="00EB0EE0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продавца продовольственных и непродовольственных товаров.</w:t>
      </w:r>
      <w:r w:rsidR="00AA21F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sectPr w:rsidR="00E31889" w:rsidRPr="00A02805" w:rsidSect="00147469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64E"/>
    <w:multiLevelType w:val="multilevel"/>
    <w:tmpl w:val="078CE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B37FB"/>
    <w:multiLevelType w:val="multilevel"/>
    <w:tmpl w:val="9C2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A513E6"/>
    <w:multiLevelType w:val="multilevel"/>
    <w:tmpl w:val="43BA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C255E"/>
    <w:multiLevelType w:val="multilevel"/>
    <w:tmpl w:val="69DE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E815F1"/>
    <w:multiLevelType w:val="multilevel"/>
    <w:tmpl w:val="C1A6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0C17F6"/>
    <w:multiLevelType w:val="multilevel"/>
    <w:tmpl w:val="DA70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29353A"/>
    <w:multiLevelType w:val="multilevel"/>
    <w:tmpl w:val="4F1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C53FDD"/>
    <w:multiLevelType w:val="multilevel"/>
    <w:tmpl w:val="6114C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51D8F"/>
    <w:multiLevelType w:val="multilevel"/>
    <w:tmpl w:val="490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EA72B3"/>
    <w:multiLevelType w:val="hybridMultilevel"/>
    <w:tmpl w:val="19CE7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650A9"/>
    <w:multiLevelType w:val="multilevel"/>
    <w:tmpl w:val="70B4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751D4"/>
    <w:multiLevelType w:val="multilevel"/>
    <w:tmpl w:val="0854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BA25E3"/>
    <w:multiLevelType w:val="multilevel"/>
    <w:tmpl w:val="80F0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3F06C6"/>
    <w:multiLevelType w:val="multilevel"/>
    <w:tmpl w:val="F4B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055B4"/>
    <w:rsid w:val="00025A27"/>
    <w:rsid w:val="000A012D"/>
    <w:rsid w:val="000B5B21"/>
    <w:rsid w:val="000E006F"/>
    <w:rsid w:val="00124148"/>
    <w:rsid w:val="0013501E"/>
    <w:rsid w:val="00147469"/>
    <w:rsid w:val="00183067"/>
    <w:rsid w:val="001B641B"/>
    <w:rsid w:val="001F3A0A"/>
    <w:rsid w:val="00217E7C"/>
    <w:rsid w:val="002312E1"/>
    <w:rsid w:val="0024152A"/>
    <w:rsid w:val="00270E53"/>
    <w:rsid w:val="00282E65"/>
    <w:rsid w:val="002D19EF"/>
    <w:rsid w:val="003036F8"/>
    <w:rsid w:val="00303D66"/>
    <w:rsid w:val="0031510A"/>
    <w:rsid w:val="0032658B"/>
    <w:rsid w:val="003327DF"/>
    <w:rsid w:val="0034611C"/>
    <w:rsid w:val="003611A6"/>
    <w:rsid w:val="00361FFE"/>
    <w:rsid w:val="00392303"/>
    <w:rsid w:val="003D6F76"/>
    <w:rsid w:val="003F38A0"/>
    <w:rsid w:val="00443FB6"/>
    <w:rsid w:val="00455550"/>
    <w:rsid w:val="00481EE2"/>
    <w:rsid w:val="004A1C8E"/>
    <w:rsid w:val="0053118E"/>
    <w:rsid w:val="00537C84"/>
    <w:rsid w:val="00555615"/>
    <w:rsid w:val="00556622"/>
    <w:rsid w:val="00562FB4"/>
    <w:rsid w:val="00592F3A"/>
    <w:rsid w:val="005A326B"/>
    <w:rsid w:val="005B6AA8"/>
    <w:rsid w:val="00602F37"/>
    <w:rsid w:val="006244E2"/>
    <w:rsid w:val="00670688"/>
    <w:rsid w:val="006828DA"/>
    <w:rsid w:val="00687CC2"/>
    <w:rsid w:val="006C68C5"/>
    <w:rsid w:val="00760633"/>
    <w:rsid w:val="00763D5A"/>
    <w:rsid w:val="00790917"/>
    <w:rsid w:val="00795BBC"/>
    <w:rsid w:val="007C65FC"/>
    <w:rsid w:val="007F5BE1"/>
    <w:rsid w:val="00810D2F"/>
    <w:rsid w:val="00812CA2"/>
    <w:rsid w:val="0092035B"/>
    <w:rsid w:val="009B775B"/>
    <w:rsid w:val="009C4B69"/>
    <w:rsid w:val="00A02805"/>
    <w:rsid w:val="00A0410D"/>
    <w:rsid w:val="00A1224F"/>
    <w:rsid w:val="00A4165D"/>
    <w:rsid w:val="00AA21F8"/>
    <w:rsid w:val="00AC5259"/>
    <w:rsid w:val="00AD0D21"/>
    <w:rsid w:val="00AD27E9"/>
    <w:rsid w:val="00AE186B"/>
    <w:rsid w:val="00B12DA3"/>
    <w:rsid w:val="00B215A8"/>
    <w:rsid w:val="00B23DF2"/>
    <w:rsid w:val="00B30FA2"/>
    <w:rsid w:val="00B66F9D"/>
    <w:rsid w:val="00B84120"/>
    <w:rsid w:val="00BD28BE"/>
    <w:rsid w:val="00BE3CEE"/>
    <w:rsid w:val="00C01F1A"/>
    <w:rsid w:val="00C50A12"/>
    <w:rsid w:val="00C83E8B"/>
    <w:rsid w:val="00C92609"/>
    <w:rsid w:val="00CB10BA"/>
    <w:rsid w:val="00D151D9"/>
    <w:rsid w:val="00DB078F"/>
    <w:rsid w:val="00DF215A"/>
    <w:rsid w:val="00E31889"/>
    <w:rsid w:val="00E37627"/>
    <w:rsid w:val="00E37C83"/>
    <w:rsid w:val="00E95B4F"/>
    <w:rsid w:val="00EA4869"/>
    <w:rsid w:val="00EB0EE0"/>
    <w:rsid w:val="00EC62B1"/>
    <w:rsid w:val="00F15AAB"/>
    <w:rsid w:val="00F22D88"/>
    <w:rsid w:val="00F31229"/>
    <w:rsid w:val="00F66FB5"/>
    <w:rsid w:val="00FA4EFE"/>
    <w:rsid w:val="00FC6B7D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A8B6-2F57-40FD-92D3-FA662C8B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B0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87</cp:revision>
  <cp:lastPrinted>2016-03-23T05:42:00Z</cp:lastPrinted>
  <dcterms:created xsi:type="dcterms:W3CDTF">2016-01-22T09:03:00Z</dcterms:created>
  <dcterms:modified xsi:type="dcterms:W3CDTF">2021-02-17T11:43:00Z</dcterms:modified>
</cp:coreProperties>
</file>